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0424" w14:textId="77777777" w:rsidR="00121528" w:rsidRPr="006A6F82" w:rsidRDefault="00121528" w:rsidP="006A6F82">
      <w:pPr>
        <w:spacing w:after="0"/>
        <w:jc w:val="center"/>
        <w:rPr>
          <w:b/>
        </w:rPr>
      </w:pPr>
      <w:r w:rsidRPr="0022163A">
        <w:rPr>
          <w:b/>
          <w:sz w:val="44"/>
          <w:szCs w:val="44"/>
        </w:rPr>
        <w:t>G</w:t>
      </w:r>
      <w:r w:rsidR="00F50AD3">
        <w:rPr>
          <w:b/>
          <w:sz w:val="44"/>
          <w:szCs w:val="44"/>
        </w:rPr>
        <w:t>ARY C. MICHEAU</w:t>
      </w:r>
    </w:p>
    <w:p w14:paraId="70B3BBAE" w14:textId="77777777" w:rsidR="0025397F" w:rsidRDefault="00121528" w:rsidP="00C36BBE">
      <w:pPr>
        <w:pBdr>
          <w:bottom w:val="single" w:sz="4" w:space="1" w:color="auto"/>
        </w:pBdr>
        <w:spacing w:after="0"/>
        <w:jc w:val="center"/>
      </w:pPr>
      <w:r>
        <w:t xml:space="preserve">Cell Phone: (509) 879-6805    E-mail: </w:t>
      </w:r>
      <w:r w:rsidR="00C86ABF">
        <w:rPr>
          <w:rStyle w:val="Hyperlink"/>
        </w:rPr>
        <w:t>garymicheau88@gmail.com</w:t>
      </w:r>
      <w:r w:rsidR="006A6F82">
        <w:t xml:space="preserve">  </w:t>
      </w:r>
    </w:p>
    <w:p w14:paraId="3A3403EA" w14:textId="77777777" w:rsidR="00121528" w:rsidRPr="0022163A" w:rsidRDefault="00C17C00" w:rsidP="00C36BBE">
      <w:pPr>
        <w:pBdr>
          <w:bottom w:val="single" w:sz="4" w:space="1" w:color="auto"/>
        </w:pBdr>
        <w:spacing w:after="0"/>
        <w:jc w:val="center"/>
        <w:rPr>
          <w:b/>
          <w:sz w:val="28"/>
          <w:szCs w:val="28"/>
          <w:u w:val="thick"/>
        </w:rPr>
      </w:pPr>
      <w:r>
        <w:t xml:space="preserve"> </w:t>
      </w:r>
      <w:bookmarkStart w:id="0" w:name="webProfileURL"/>
      <w:r w:rsidR="00B87F7F">
        <w:fldChar w:fldCharType="begin"/>
      </w:r>
      <w:r w:rsidR="00B87F7F">
        <w:instrText xml:space="preserve"> HYPERLINK "http://www.linkedin.com/in/garymicheau/" \o "View public profile" </w:instrText>
      </w:r>
      <w:r w:rsidR="00B87F7F">
        <w:fldChar w:fldCharType="separate"/>
      </w:r>
      <w:r w:rsidR="00B87F7F">
        <w:rPr>
          <w:rStyle w:val="Hyperlink"/>
        </w:rPr>
        <w:t>www.linkedin.com/in/garymicheau/</w:t>
      </w:r>
      <w:r w:rsidR="00B87F7F">
        <w:fldChar w:fldCharType="end"/>
      </w:r>
      <w:bookmarkEnd w:id="0"/>
    </w:p>
    <w:p w14:paraId="7886EBAA" w14:textId="77777777" w:rsidR="00C36BBE" w:rsidRDefault="00C36BBE" w:rsidP="00C36BBE">
      <w:pPr>
        <w:spacing w:after="0"/>
        <w:jc w:val="center"/>
        <w:rPr>
          <w:b/>
          <w:sz w:val="28"/>
          <w:szCs w:val="28"/>
        </w:rPr>
      </w:pPr>
    </w:p>
    <w:p w14:paraId="6B0BD9C8" w14:textId="77777777" w:rsidR="00121528" w:rsidRDefault="00C17C00" w:rsidP="00C36BBE">
      <w:pPr>
        <w:spacing w:after="0"/>
        <w:jc w:val="center"/>
        <w:rPr>
          <w:b/>
          <w:sz w:val="28"/>
          <w:szCs w:val="28"/>
        </w:rPr>
      </w:pPr>
      <w:r>
        <w:rPr>
          <w:b/>
          <w:sz w:val="28"/>
          <w:szCs w:val="28"/>
        </w:rPr>
        <w:t>Professional Summary</w:t>
      </w:r>
    </w:p>
    <w:p w14:paraId="40AEC5C4" w14:textId="77777777" w:rsidR="00C36BBE" w:rsidRPr="00C36BBE" w:rsidRDefault="00C36BBE" w:rsidP="00C36BBE">
      <w:pPr>
        <w:spacing w:after="0"/>
        <w:jc w:val="center"/>
        <w:rPr>
          <w:b/>
        </w:rPr>
      </w:pPr>
    </w:p>
    <w:p w14:paraId="0BE5D0A4" w14:textId="77777777" w:rsidR="00121528" w:rsidRPr="00C36BBE" w:rsidRDefault="00121528" w:rsidP="00C36BBE">
      <w:pPr>
        <w:spacing w:after="0"/>
        <w:jc w:val="center"/>
        <w:rPr>
          <w:b/>
          <w:i/>
        </w:rPr>
      </w:pPr>
      <w:r w:rsidRPr="00C36BBE">
        <w:rPr>
          <w:b/>
          <w:i/>
        </w:rPr>
        <w:t>Comprehensive Knowledge and Business Vision In:</w:t>
      </w:r>
    </w:p>
    <w:p w14:paraId="0A81CE4A" w14:textId="77777777" w:rsidR="00121528" w:rsidRDefault="00121528" w:rsidP="00C36BBE">
      <w:pPr>
        <w:spacing w:after="0"/>
        <w:jc w:val="center"/>
        <w:rPr>
          <w:b/>
        </w:rPr>
      </w:pPr>
      <w:r w:rsidRPr="0022163A">
        <w:rPr>
          <w:b/>
        </w:rPr>
        <w:t>Operations Management – Six Sigma – Lean Manufacturing – Strategic Planning Process Optimization – P&amp;L Accountability – Union/Non-union Labor Relations  Contract Interpretation/Negotiation –Training &amp; Development – Organizational Restru</w:t>
      </w:r>
      <w:r w:rsidR="00985D56">
        <w:rPr>
          <w:b/>
        </w:rPr>
        <w:t xml:space="preserve">cturing </w:t>
      </w:r>
      <w:r w:rsidRPr="0022163A">
        <w:rPr>
          <w:b/>
        </w:rPr>
        <w:t xml:space="preserve"> – Project Management</w:t>
      </w:r>
    </w:p>
    <w:p w14:paraId="30D3B4E4" w14:textId="77777777" w:rsidR="00985D56" w:rsidRDefault="00985D56" w:rsidP="00C36BBE">
      <w:pPr>
        <w:spacing w:after="0"/>
        <w:jc w:val="center"/>
        <w:rPr>
          <w:b/>
        </w:rPr>
      </w:pPr>
    </w:p>
    <w:p w14:paraId="44CF57A9" w14:textId="77777777" w:rsidR="00121528" w:rsidRDefault="00121528" w:rsidP="00C36BBE">
      <w:pPr>
        <w:spacing w:after="0"/>
      </w:pPr>
    </w:p>
    <w:p w14:paraId="6162B726" w14:textId="77777777" w:rsidR="00B70A0F" w:rsidRPr="0022163A" w:rsidRDefault="00121528" w:rsidP="00B70A0F">
      <w:pPr>
        <w:spacing w:after="0"/>
        <w:jc w:val="center"/>
        <w:rPr>
          <w:b/>
          <w:sz w:val="28"/>
          <w:szCs w:val="28"/>
        </w:rPr>
      </w:pPr>
      <w:r w:rsidRPr="0022163A">
        <w:rPr>
          <w:b/>
          <w:sz w:val="28"/>
          <w:szCs w:val="28"/>
        </w:rPr>
        <w:t>Career History and Select Achievements</w:t>
      </w:r>
    </w:p>
    <w:p w14:paraId="231914F5" w14:textId="77777777" w:rsidR="00B70A0F" w:rsidRDefault="00887E2A" w:rsidP="00C36BBE">
      <w:pPr>
        <w:spacing w:after="0"/>
      </w:pPr>
      <w:r w:rsidRPr="00887E2A">
        <w:rPr>
          <w:b/>
          <w:u w:val="single"/>
        </w:rPr>
        <w:t>Oregon State University</w:t>
      </w:r>
      <w:r>
        <w:t xml:space="preserve">, </w:t>
      </w:r>
      <w:r w:rsidR="00B70A0F" w:rsidRPr="00887E2A">
        <w:t>Corvallis</w:t>
      </w:r>
      <w:r w:rsidR="00B70A0F">
        <w:t xml:space="preserve"> OR</w:t>
      </w:r>
    </w:p>
    <w:p w14:paraId="1445C0EA" w14:textId="77777777" w:rsidR="00B70A0F" w:rsidRDefault="00B70A0F" w:rsidP="00B70A0F">
      <w:pPr>
        <w:spacing w:after="0"/>
        <w:ind w:left="2160" w:firstLine="720"/>
      </w:pPr>
      <w:r w:rsidRPr="00B70A0F">
        <w:rPr>
          <w:b/>
        </w:rPr>
        <w:t>Instructor</w:t>
      </w:r>
      <w:r>
        <w:rPr>
          <w:b/>
        </w:rPr>
        <w:t xml:space="preserve"> College of Business </w:t>
      </w:r>
      <w:r>
        <w:t>(2013- Present)</w:t>
      </w:r>
    </w:p>
    <w:p w14:paraId="5306968A" w14:textId="2A148759" w:rsidR="00B70A0F" w:rsidRDefault="00B70A0F" w:rsidP="00965264">
      <w:pPr>
        <w:spacing w:after="0"/>
        <w:jc w:val="both"/>
      </w:pPr>
      <w:r>
        <w:t xml:space="preserve">Instructor and course coordinator for Operations Management and instructor </w:t>
      </w:r>
      <w:r w:rsidR="00965264">
        <w:t>for Process</w:t>
      </w:r>
      <w:r>
        <w:t xml:space="preserve"> Management with appr</w:t>
      </w:r>
      <w:r w:rsidR="00965264">
        <w:t>oximately 220 students per term between the two subjects. Presentation of the subject material using extensive use of person</w:t>
      </w:r>
      <w:r w:rsidR="0058525D">
        <w:t xml:space="preserve">al </w:t>
      </w:r>
      <w:r w:rsidR="001928F5">
        <w:t>experience-based</w:t>
      </w:r>
      <w:r w:rsidR="0058525D">
        <w:t xml:space="preserve"> examples fro</w:t>
      </w:r>
      <w:r w:rsidR="00965264">
        <w:t>m my 40 year business career. Mentor</w:t>
      </w:r>
      <w:r w:rsidR="001928F5">
        <w:t xml:space="preserve"> for</w:t>
      </w:r>
      <w:r w:rsidR="00965264">
        <w:t xml:space="preserve"> Honors College student thesis. Faculty advisor for the Phi Kappa Psi fraternity.</w:t>
      </w:r>
      <w:r w:rsidR="001928F5">
        <w:t xml:space="preserve"> Professional Development Coordinator for Supply Chain and Logistics Management.</w:t>
      </w:r>
    </w:p>
    <w:p w14:paraId="3ECA1B8D" w14:textId="77777777" w:rsidR="00DF2294" w:rsidRDefault="00DF2294" w:rsidP="00965264">
      <w:pPr>
        <w:spacing w:after="0"/>
        <w:jc w:val="both"/>
      </w:pPr>
      <w:r>
        <w:t>_____________________________________________________________________________________</w:t>
      </w:r>
    </w:p>
    <w:p w14:paraId="6A8FCDE1" w14:textId="77777777" w:rsidR="00965264" w:rsidRPr="00B70A0F" w:rsidRDefault="00965264" w:rsidP="00B70A0F">
      <w:pPr>
        <w:spacing w:after="0"/>
      </w:pPr>
    </w:p>
    <w:p w14:paraId="29DA32E4" w14:textId="77777777" w:rsidR="00121528" w:rsidRDefault="00C86ABF" w:rsidP="00C36BBE">
      <w:pPr>
        <w:spacing w:after="0"/>
      </w:pPr>
      <w:r w:rsidRPr="00C86ABF">
        <w:rPr>
          <w:b/>
          <w:u w:val="single"/>
        </w:rPr>
        <w:t>White’s Electronics</w:t>
      </w:r>
      <w:r>
        <w:t>, Sweet Home, OR</w:t>
      </w:r>
    </w:p>
    <w:p w14:paraId="32DF1BDC" w14:textId="77777777" w:rsidR="00C86ABF" w:rsidRDefault="00C86ABF" w:rsidP="00C36BBE">
      <w:pPr>
        <w:spacing w:after="0"/>
      </w:pPr>
      <w:r>
        <w:t>White’s is an international manufacturer and distributer of metal detecting products</w:t>
      </w:r>
      <w:r w:rsidR="00B70A0F">
        <w:t xml:space="preserve"> with manufacturing facilities in Oregon and the United Kingdom</w:t>
      </w:r>
      <w:r>
        <w:t>.</w:t>
      </w:r>
    </w:p>
    <w:p w14:paraId="343CA841" w14:textId="77777777" w:rsidR="00C86ABF" w:rsidRDefault="00C86ABF" w:rsidP="00C36BBE">
      <w:pPr>
        <w:spacing w:after="0"/>
      </w:pPr>
      <w:r>
        <w:tab/>
      </w:r>
      <w:r>
        <w:tab/>
      </w:r>
      <w:r>
        <w:tab/>
      </w:r>
      <w:r>
        <w:tab/>
      </w:r>
      <w:r>
        <w:rPr>
          <w:b/>
        </w:rPr>
        <w:t xml:space="preserve">Chief Executive Officer </w:t>
      </w:r>
      <w:r>
        <w:t>(2014 – 2016)</w:t>
      </w:r>
    </w:p>
    <w:p w14:paraId="160F9D95" w14:textId="77777777" w:rsidR="00C86ABF" w:rsidRDefault="00C86ABF" w:rsidP="00C36BBE">
      <w:pPr>
        <w:spacing w:after="0"/>
      </w:pPr>
      <w:r>
        <w:tab/>
      </w:r>
      <w:r>
        <w:tab/>
      </w:r>
      <w:r>
        <w:tab/>
      </w:r>
      <w:r>
        <w:tab/>
      </w:r>
      <w:r>
        <w:rPr>
          <w:b/>
        </w:rPr>
        <w:t xml:space="preserve">Product Development Manager </w:t>
      </w:r>
      <w:r>
        <w:t>(2013 – 2014)</w:t>
      </w:r>
    </w:p>
    <w:p w14:paraId="701D1A0B" w14:textId="77777777" w:rsidR="00C86ABF" w:rsidRDefault="00C86ABF" w:rsidP="00B70A0F">
      <w:pPr>
        <w:spacing w:after="0"/>
        <w:jc w:val="both"/>
      </w:pPr>
      <w:r>
        <w:t>Introduced 5 new products to the marketplace</w:t>
      </w:r>
      <w:r w:rsidR="00B70A0F">
        <w:t xml:space="preserve"> by revitalizing engineering and operations</w:t>
      </w:r>
      <w:r>
        <w:t xml:space="preserve">. Transformed marketing and distribution from a traditional system to on-line and social media based reducing costs and expanding market coverage and sales. Developed market partnerships with big box stores such as Cabela’s. Expanded international markets in South America and Africa. </w:t>
      </w:r>
      <w:r w:rsidR="00B70A0F">
        <w:t>Position the company for acquisition by an international partnership.</w:t>
      </w:r>
    </w:p>
    <w:p w14:paraId="277D0BB0" w14:textId="77777777" w:rsidR="00DF2294" w:rsidRDefault="00DF2294" w:rsidP="00B70A0F">
      <w:pPr>
        <w:spacing w:after="0"/>
        <w:jc w:val="both"/>
      </w:pPr>
      <w:r>
        <w:t>_____________________________________________________________________________________</w:t>
      </w:r>
    </w:p>
    <w:p w14:paraId="033623CD" w14:textId="77777777" w:rsidR="00B70A0F" w:rsidRPr="00C86ABF" w:rsidRDefault="00B70A0F" w:rsidP="00C36BBE">
      <w:pPr>
        <w:spacing w:after="0"/>
      </w:pPr>
    </w:p>
    <w:p w14:paraId="4F08202D" w14:textId="77777777" w:rsidR="00121528" w:rsidRDefault="00121528" w:rsidP="00C36BBE">
      <w:pPr>
        <w:spacing w:after="0"/>
      </w:pPr>
      <w:r w:rsidRPr="0022163A">
        <w:rPr>
          <w:b/>
          <w:u w:val="single"/>
        </w:rPr>
        <w:t xml:space="preserve">ATI </w:t>
      </w:r>
      <w:r w:rsidR="00F50AD3">
        <w:rPr>
          <w:b/>
          <w:u w:val="single"/>
        </w:rPr>
        <w:t>WAH CHANG</w:t>
      </w:r>
      <w:r>
        <w:t>, Albany, OR</w:t>
      </w:r>
      <w:r w:rsidR="00C17C00">
        <w:tab/>
      </w:r>
      <w:r w:rsidR="00C17C00">
        <w:tab/>
      </w:r>
      <w:r w:rsidR="00C17C00">
        <w:tab/>
      </w:r>
      <w:r w:rsidR="00C17C00">
        <w:tab/>
      </w:r>
      <w:r w:rsidR="00C17C00">
        <w:tab/>
      </w:r>
      <w:r w:rsidR="00C17C00">
        <w:tab/>
      </w:r>
      <w:r w:rsidR="00C17C00">
        <w:tab/>
      </w:r>
    </w:p>
    <w:p w14:paraId="05C73ABE" w14:textId="2F3B8ECB" w:rsidR="00121528" w:rsidRDefault="00121528" w:rsidP="003576D0">
      <w:pPr>
        <w:spacing w:after="0"/>
        <w:jc w:val="both"/>
      </w:pPr>
      <w:r>
        <w:t xml:space="preserve">ATI Wah Chang is a manufacturer of reactive metals </w:t>
      </w:r>
      <w:r w:rsidR="00B6660A">
        <w:t>and products</w:t>
      </w:r>
      <w:r>
        <w:t xml:space="preserve"> for the worldwide energy, aerospace, medical, and chemical markets with operations in</w:t>
      </w:r>
      <w:r w:rsidR="00FF724E">
        <w:t xml:space="preserve"> generating</w:t>
      </w:r>
      <w:r>
        <w:t xml:space="preserve"> $400M in annual sales revenues.</w:t>
      </w:r>
    </w:p>
    <w:p w14:paraId="47252DB7" w14:textId="77777777" w:rsidR="00121528" w:rsidRDefault="00121528" w:rsidP="00C36BBE">
      <w:pPr>
        <w:spacing w:after="0"/>
        <w:jc w:val="center"/>
      </w:pPr>
      <w:r w:rsidRPr="0022163A">
        <w:rPr>
          <w:b/>
        </w:rPr>
        <w:t>Vice President of Operations</w:t>
      </w:r>
      <w:r>
        <w:t xml:space="preserve"> (2008 - 2013)</w:t>
      </w:r>
    </w:p>
    <w:p w14:paraId="7857A323" w14:textId="77777777" w:rsidR="00121528" w:rsidRDefault="00121528" w:rsidP="00C36BBE">
      <w:pPr>
        <w:spacing w:after="0"/>
        <w:jc w:val="center"/>
      </w:pPr>
      <w:r w:rsidRPr="0022163A">
        <w:rPr>
          <w:b/>
        </w:rPr>
        <w:t xml:space="preserve">Fabrication Division Director </w:t>
      </w:r>
      <w:r>
        <w:t>(2007 - 2008)</w:t>
      </w:r>
    </w:p>
    <w:p w14:paraId="551A77DD" w14:textId="77777777" w:rsidR="00121528" w:rsidRDefault="00121528" w:rsidP="00B90F87">
      <w:pPr>
        <w:spacing w:after="0"/>
        <w:jc w:val="both"/>
      </w:pPr>
      <w:r>
        <w:lastRenderedPageBreak/>
        <w:t>Transformed five operating divisions into lean focused organizations resulting in safety, delivery, quality and cost reduction</w:t>
      </w:r>
      <w:r w:rsidR="003576D0">
        <w:t xml:space="preserve"> performance</w:t>
      </w:r>
      <w:r>
        <w:t xml:space="preserve"> reaching </w:t>
      </w:r>
      <w:r w:rsidR="00965264">
        <w:t>all-time</w:t>
      </w:r>
      <w:r>
        <w:t xml:space="preserve"> </w:t>
      </w:r>
      <w:r w:rsidR="003576D0">
        <w:t xml:space="preserve">records. </w:t>
      </w:r>
      <w:r w:rsidR="00F64418">
        <w:t xml:space="preserve"> Established</w:t>
      </w:r>
      <w:r>
        <w:t xml:space="preserve"> a management development and communications process ensuring that the management teams were all speaking the same language and understood the direction and performance required to strategically grow the business over the next five years and beyond. Selected and trained a group of continuous improvement engineers focused on assisting the operating divisions as well as critical support organizations to achieve breakthrough results using lea</w:t>
      </w:r>
      <w:r w:rsidR="003576D0">
        <w:t xml:space="preserve">n and six sigma. This </w:t>
      </w:r>
      <w:r w:rsidR="00965264">
        <w:t>group became</w:t>
      </w:r>
      <w:r>
        <w:t xml:space="preserve"> the development </w:t>
      </w:r>
      <w:r w:rsidR="003576D0">
        <w:t xml:space="preserve">pool for manager promotions. </w:t>
      </w:r>
    </w:p>
    <w:p w14:paraId="737546C1" w14:textId="77777777" w:rsidR="00BC1AE5" w:rsidRDefault="00121528" w:rsidP="003576D0">
      <w:pPr>
        <w:pStyle w:val="ListParagraph"/>
        <w:numPr>
          <w:ilvl w:val="0"/>
          <w:numId w:val="9"/>
        </w:numPr>
        <w:spacing w:after="0"/>
      </w:pPr>
      <w:r>
        <w:t>54% reduction in Safety OSHA Recordable Rate</w:t>
      </w:r>
    </w:p>
    <w:p w14:paraId="75284269" w14:textId="77777777" w:rsidR="00121528" w:rsidRDefault="00121528" w:rsidP="007763D1">
      <w:pPr>
        <w:pStyle w:val="ListParagraph"/>
        <w:numPr>
          <w:ilvl w:val="0"/>
          <w:numId w:val="9"/>
        </w:numPr>
        <w:spacing w:after="0"/>
      </w:pPr>
      <w:r>
        <w:t>95% on-time</w:t>
      </w:r>
      <w:r w:rsidR="007763D1">
        <w:t>, a 15% improvement over previous performance</w:t>
      </w:r>
    </w:p>
    <w:p w14:paraId="2488B05B" w14:textId="77777777" w:rsidR="00121528" w:rsidRDefault="00121528" w:rsidP="007763D1">
      <w:pPr>
        <w:pStyle w:val="ListParagraph"/>
        <w:numPr>
          <w:ilvl w:val="0"/>
          <w:numId w:val="9"/>
        </w:numPr>
        <w:spacing w:after="0"/>
      </w:pPr>
      <w:r>
        <w:t>20% reduction in cycle time</w:t>
      </w:r>
      <w:r w:rsidR="007763D1">
        <w:t xml:space="preserve"> with associated inventory reduction</w:t>
      </w:r>
    </w:p>
    <w:p w14:paraId="2AE2506D" w14:textId="77777777" w:rsidR="006E71E6" w:rsidRPr="006E71E6" w:rsidRDefault="00121528" w:rsidP="006E71E6">
      <w:pPr>
        <w:pStyle w:val="ListParagraph"/>
        <w:numPr>
          <w:ilvl w:val="0"/>
          <w:numId w:val="9"/>
        </w:numPr>
        <w:spacing w:after="0"/>
        <w:rPr>
          <w:szCs w:val="24"/>
        </w:rPr>
      </w:pPr>
      <w:r>
        <w:t>$9M in annual cost reduction</w:t>
      </w:r>
      <w:r w:rsidR="007763D1">
        <w:t xml:space="preserve"> year over year</w:t>
      </w:r>
    </w:p>
    <w:p w14:paraId="4734365F" w14:textId="77777777" w:rsidR="00DF2294" w:rsidRDefault="00DF2294" w:rsidP="00DF2294">
      <w:pPr>
        <w:spacing w:after="0"/>
      </w:pPr>
      <w:r>
        <w:t>_____________________________________________________________________________________</w:t>
      </w:r>
    </w:p>
    <w:p w14:paraId="3916AD02" w14:textId="77777777" w:rsidR="00C36BBE" w:rsidRDefault="00C36BBE" w:rsidP="00C36BBE">
      <w:pPr>
        <w:spacing w:after="0"/>
        <w:rPr>
          <w:szCs w:val="24"/>
        </w:rPr>
      </w:pPr>
    </w:p>
    <w:p w14:paraId="35F7FF0B" w14:textId="77777777" w:rsidR="00C36BBE" w:rsidRDefault="00C36BBE" w:rsidP="00C36BBE">
      <w:pPr>
        <w:spacing w:after="0"/>
        <w:rPr>
          <w:szCs w:val="24"/>
        </w:rPr>
      </w:pPr>
      <w:r w:rsidRPr="00C36BBE">
        <w:rPr>
          <w:b/>
          <w:szCs w:val="24"/>
          <w:u w:val="thick"/>
        </w:rPr>
        <w:t>MOSS ADAMS LLP</w:t>
      </w:r>
      <w:r>
        <w:rPr>
          <w:szCs w:val="24"/>
        </w:rPr>
        <w:t xml:space="preserve">, </w:t>
      </w:r>
      <w:r w:rsidR="00713741">
        <w:rPr>
          <w:szCs w:val="24"/>
        </w:rPr>
        <w:t>Spokane, WA</w:t>
      </w:r>
      <w:r w:rsidR="00C17C00">
        <w:rPr>
          <w:szCs w:val="24"/>
        </w:rPr>
        <w:tab/>
      </w:r>
      <w:r w:rsidR="00C17C00">
        <w:rPr>
          <w:szCs w:val="24"/>
        </w:rPr>
        <w:tab/>
      </w:r>
      <w:r w:rsidR="00C17C00">
        <w:rPr>
          <w:szCs w:val="24"/>
        </w:rPr>
        <w:tab/>
      </w:r>
      <w:r w:rsidR="00C17C00">
        <w:rPr>
          <w:szCs w:val="24"/>
        </w:rPr>
        <w:tab/>
      </w:r>
      <w:r w:rsidR="00C17C00">
        <w:rPr>
          <w:szCs w:val="24"/>
        </w:rPr>
        <w:tab/>
      </w:r>
      <w:r w:rsidR="00C17C00">
        <w:rPr>
          <w:szCs w:val="24"/>
        </w:rPr>
        <w:tab/>
      </w:r>
    </w:p>
    <w:p w14:paraId="06001042" w14:textId="77777777" w:rsidR="00C36BBE" w:rsidRDefault="00C36BBE" w:rsidP="00C36BBE">
      <w:pPr>
        <w:spacing w:after="0"/>
        <w:rPr>
          <w:i/>
          <w:szCs w:val="24"/>
        </w:rPr>
      </w:pPr>
      <w:r>
        <w:rPr>
          <w:i/>
          <w:szCs w:val="24"/>
        </w:rPr>
        <w:t>Moss Adams is an accounting and consulting firm comprised of 21 offices across the W</w:t>
      </w:r>
      <w:r w:rsidR="00507D58">
        <w:rPr>
          <w:i/>
          <w:szCs w:val="24"/>
        </w:rPr>
        <w:t>est, generating approximately $5</w:t>
      </w:r>
      <w:r>
        <w:rPr>
          <w:i/>
          <w:szCs w:val="24"/>
        </w:rPr>
        <w:t>00M in annual sales revenues.</w:t>
      </w:r>
    </w:p>
    <w:p w14:paraId="4B7C5D7D" w14:textId="77777777" w:rsidR="00C36BBE" w:rsidRDefault="00C36BBE" w:rsidP="003576D0">
      <w:pPr>
        <w:spacing w:after="0"/>
        <w:jc w:val="center"/>
        <w:rPr>
          <w:b/>
          <w:szCs w:val="24"/>
        </w:rPr>
      </w:pPr>
      <w:r>
        <w:rPr>
          <w:b/>
          <w:szCs w:val="24"/>
        </w:rPr>
        <w:t>Senior Operations Consultant</w:t>
      </w:r>
      <w:r w:rsidR="00C17C00">
        <w:rPr>
          <w:b/>
          <w:szCs w:val="24"/>
        </w:rPr>
        <w:t xml:space="preserve"> </w:t>
      </w:r>
      <w:r w:rsidR="00C17C00" w:rsidRPr="00C17C00">
        <w:rPr>
          <w:szCs w:val="24"/>
        </w:rPr>
        <w:t>(2004-2007)</w:t>
      </w:r>
    </w:p>
    <w:p w14:paraId="7D1B5002" w14:textId="7556D1EC" w:rsidR="00B90F87" w:rsidRDefault="00C36BBE" w:rsidP="00C36BBE">
      <w:pPr>
        <w:spacing w:after="0"/>
        <w:jc w:val="both"/>
        <w:rPr>
          <w:szCs w:val="24"/>
        </w:rPr>
      </w:pPr>
      <w:r w:rsidRPr="00C36BBE">
        <w:rPr>
          <w:szCs w:val="24"/>
        </w:rPr>
        <w:t>Provided operational consulting services to manufacturing and distribution</w:t>
      </w:r>
      <w:r>
        <w:rPr>
          <w:szCs w:val="24"/>
        </w:rPr>
        <w:t xml:space="preserve"> cl</w:t>
      </w:r>
      <w:r w:rsidR="003576D0">
        <w:rPr>
          <w:szCs w:val="24"/>
        </w:rPr>
        <w:t>ients.</w:t>
      </w:r>
      <w:r w:rsidR="007D53C7">
        <w:rPr>
          <w:szCs w:val="24"/>
        </w:rPr>
        <w:t xml:space="preserve"> Projects ranged from the implementation of lean manufacturing applications, selection and implementation of Enterprise Resource Planning (ERP) systems, design of warehouse layout, supply chain management, and preparation for ISO certification. Provided assistance to clients in all facets of human resource initiatives, including recruiting talent, organizational restructuring, and labor negotiations. Built and managed teams of subcontractors and support staff according to project scope. </w:t>
      </w:r>
      <w:r w:rsidR="00B6660A">
        <w:rPr>
          <w:szCs w:val="24"/>
        </w:rPr>
        <w:t>Personally,</w:t>
      </w:r>
      <w:r w:rsidR="00713741">
        <w:rPr>
          <w:szCs w:val="24"/>
        </w:rPr>
        <w:t xml:space="preserve"> managed consulting engagements, marketing, sales planning, and execution of projects.</w:t>
      </w:r>
    </w:p>
    <w:p w14:paraId="1BD9677F" w14:textId="77777777" w:rsidR="007763D1" w:rsidRPr="007763D1" w:rsidRDefault="007763D1" w:rsidP="007763D1">
      <w:pPr>
        <w:pStyle w:val="ListParagraph"/>
        <w:numPr>
          <w:ilvl w:val="0"/>
          <w:numId w:val="10"/>
        </w:numPr>
        <w:spacing w:after="0"/>
        <w:jc w:val="both"/>
        <w:rPr>
          <w:szCs w:val="24"/>
        </w:rPr>
      </w:pPr>
      <w:r w:rsidRPr="007763D1">
        <w:rPr>
          <w:szCs w:val="24"/>
        </w:rPr>
        <w:t>Increased consulting revenue by 50% to $1.2M</w:t>
      </w:r>
    </w:p>
    <w:p w14:paraId="7E6435E5" w14:textId="77777777" w:rsidR="007763D1" w:rsidRPr="007763D1" w:rsidRDefault="007763D1" w:rsidP="007763D1">
      <w:pPr>
        <w:pStyle w:val="ListParagraph"/>
        <w:numPr>
          <w:ilvl w:val="0"/>
          <w:numId w:val="10"/>
        </w:numPr>
        <w:spacing w:after="0"/>
        <w:jc w:val="both"/>
        <w:rPr>
          <w:szCs w:val="24"/>
        </w:rPr>
      </w:pPr>
      <w:r w:rsidRPr="007763D1">
        <w:rPr>
          <w:szCs w:val="24"/>
        </w:rPr>
        <w:t>Analyzed operations and eliminated the need for a $12M capital improvement project.</w:t>
      </w:r>
    </w:p>
    <w:p w14:paraId="65748C53" w14:textId="77777777" w:rsidR="007763D1" w:rsidRPr="007763D1" w:rsidRDefault="007763D1" w:rsidP="007763D1">
      <w:pPr>
        <w:pStyle w:val="ListParagraph"/>
        <w:numPr>
          <w:ilvl w:val="0"/>
          <w:numId w:val="10"/>
        </w:numPr>
        <w:spacing w:after="0"/>
        <w:jc w:val="both"/>
        <w:rPr>
          <w:szCs w:val="24"/>
        </w:rPr>
      </w:pPr>
      <w:r w:rsidRPr="007763D1">
        <w:rPr>
          <w:szCs w:val="24"/>
        </w:rPr>
        <w:t>Reduced material spending by 12% through a procurement assessment analysis.</w:t>
      </w:r>
    </w:p>
    <w:p w14:paraId="433828FD" w14:textId="77777777" w:rsidR="007763D1" w:rsidRPr="00D62443" w:rsidRDefault="007763D1" w:rsidP="00D62443">
      <w:pPr>
        <w:pStyle w:val="ListParagraph"/>
        <w:numPr>
          <w:ilvl w:val="0"/>
          <w:numId w:val="10"/>
        </w:numPr>
        <w:pBdr>
          <w:bottom w:val="single" w:sz="4" w:space="1" w:color="auto"/>
        </w:pBdr>
        <w:spacing w:after="0"/>
        <w:jc w:val="both"/>
        <w:rPr>
          <w:szCs w:val="24"/>
        </w:rPr>
      </w:pPr>
      <w:r w:rsidRPr="007763D1">
        <w:rPr>
          <w:szCs w:val="24"/>
        </w:rPr>
        <w:t xml:space="preserve">Conducted </w:t>
      </w:r>
      <w:r w:rsidR="00713741" w:rsidRPr="007763D1">
        <w:rPr>
          <w:szCs w:val="24"/>
        </w:rPr>
        <w:t>organizational</w:t>
      </w:r>
      <w:r w:rsidRPr="007763D1">
        <w:rPr>
          <w:szCs w:val="24"/>
        </w:rPr>
        <w:t xml:space="preserve"> assessments revitalizing the scheduling and management structure that led to a reduction in l</w:t>
      </w:r>
      <w:r w:rsidR="007D1AD3">
        <w:rPr>
          <w:szCs w:val="24"/>
        </w:rPr>
        <w:t>abor costs of 22 hours per unit</w:t>
      </w:r>
      <w:r w:rsidRPr="007763D1">
        <w:rPr>
          <w:szCs w:val="24"/>
        </w:rPr>
        <w:t xml:space="preserve"> while improving on time delivery performance by 10%.</w:t>
      </w:r>
    </w:p>
    <w:p w14:paraId="5C894DC5" w14:textId="77777777" w:rsidR="00D62443" w:rsidRDefault="00D62443" w:rsidP="007763D1">
      <w:pPr>
        <w:spacing w:after="0"/>
        <w:jc w:val="both"/>
        <w:rPr>
          <w:b/>
          <w:szCs w:val="24"/>
          <w:u w:val="thick"/>
        </w:rPr>
      </w:pPr>
    </w:p>
    <w:p w14:paraId="1A7972EF" w14:textId="77777777" w:rsidR="00DD4F7A" w:rsidRDefault="00DD4F7A" w:rsidP="007763D1">
      <w:pPr>
        <w:spacing w:after="0"/>
        <w:jc w:val="both"/>
        <w:rPr>
          <w:szCs w:val="24"/>
        </w:rPr>
      </w:pPr>
      <w:r>
        <w:rPr>
          <w:b/>
          <w:szCs w:val="24"/>
          <w:u w:val="thick"/>
        </w:rPr>
        <w:t>K</w:t>
      </w:r>
      <w:r w:rsidR="00F50AD3">
        <w:rPr>
          <w:b/>
          <w:szCs w:val="24"/>
          <w:u w:val="thick"/>
        </w:rPr>
        <w:t>AISER ALUMINUM CORPORATION</w:t>
      </w:r>
      <w:r>
        <w:rPr>
          <w:szCs w:val="24"/>
        </w:rPr>
        <w:t>, Fo</w:t>
      </w:r>
      <w:r w:rsidR="00C17C00">
        <w:rPr>
          <w:szCs w:val="24"/>
        </w:rPr>
        <w:t>othills Ranch, CA</w:t>
      </w:r>
      <w:r w:rsidR="00C17C00">
        <w:rPr>
          <w:szCs w:val="24"/>
        </w:rPr>
        <w:tab/>
      </w:r>
      <w:r w:rsidR="00C17C00">
        <w:rPr>
          <w:szCs w:val="24"/>
        </w:rPr>
        <w:tab/>
      </w:r>
      <w:r w:rsidR="00C17C00">
        <w:rPr>
          <w:szCs w:val="24"/>
        </w:rPr>
        <w:tab/>
      </w:r>
      <w:r w:rsidR="00C17C00">
        <w:rPr>
          <w:szCs w:val="24"/>
        </w:rPr>
        <w:tab/>
      </w:r>
    </w:p>
    <w:p w14:paraId="403AF1AC" w14:textId="77777777" w:rsidR="00DD4F7A" w:rsidRDefault="00DD4F7A" w:rsidP="007763D1">
      <w:pPr>
        <w:spacing w:after="0"/>
        <w:jc w:val="both"/>
        <w:rPr>
          <w:i/>
          <w:szCs w:val="24"/>
        </w:rPr>
      </w:pPr>
      <w:r>
        <w:rPr>
          <w:i/>
          <w:szCs w:val="24"/>
        </w:rPr>
        <w:t>Kaiser’s principal activities are manufacturing fabricated and engineered aluminum products for the aerospace, transportation and industrial</w:t>
      </w:r>
      <w:r w:rsidR="009A2855">
        <w:rPr>
          <w:i/>
          <w:szCs w:val="24"/>
        </w:rPr>
        <w:t xml:space="preserve"> general engineering</w:t>
      </w:r>
      <w:r>
        <w:rPr>
          <w:i/>
          <w:szCs w:val="24"/>
        </w:rPr>
        <w:t xml:space="preserve"> markets world-wide. The company generated $1.3B in annual sales revenue.</w:t>
      </w:r>
    </w:p>
    <w:p w14:paraId="30562BD3" w14:textId="77777777" w:rsidR="00DD4F7A" w:rsidRDefault="00DD4F7A" w:rsidP="00DD4F7A">
      <w:pPr>
        <w:spacing w:after="0"/>
        <w:jc w:val="center"/>
        <w:rPr>
          <w:i/>
          <w:szCs w:val="24"/>
        </w:rPr>
      </w:pPr>
      <w:r>
        <w:rPr>
          <w:b/>
          <w:szCs w:val="24"/>
        </w:rPr>
        <w:t xml:space="preserve">Plant manager – Bellwood Extrusion </w:t>
      </w:r>
      <w:r>
        <w:rPr>
          <w:i/>
          <w:szCs w:val="24"/>
        </w:rPr>
        <w:t>(Richmond, VA;</w:t>
      </w:r>
      <w:r w:rsidR="005F4240">
        <w:rPr>
          <w:i/>
          <w:szCs w:val="24"/>
        </w:rPr>
        <w:t xml:space="preserve"> 2003 -2004)</w:t>
      </w:r>
    </w:p>
    <w:p w14:paraId="74DC1D68" w14:textId="77777777" w:rsidR="005F4240" w:rsidRDefault="005F4240" w:rsidP="00DD4F7A">
      <w:pPr>
        <w:spacing w:after="0"/>
        <w:jc w:val="center"/>
        <w:rPr>
          <w:i/>
          <w:szCs w:val="24"/>
        </w:rPr>
      </w:pPr>
      <w:r>
        <w:rPr>
          <w:b/>
          <w:szCs w:val="24"/>
        </w:rPr>
        <w:t xml:space="preserve">Plant Manager – Oxnard Forgings </w:t>
      </w:r>
      <w:r>
        <w:rPr>
          <w:i/>
          <w:szCs w:val="24"/>
        </w:rPr>
        <w:t>(Oxnard, CA 2002)</w:t>
      </w:r>
    </w:p>
    <w:p w14:paraId="3B61243B" w14:textId="77777777" w:rsidR="005F4240" w:rsidRDefault="005F4240" w:rsidP="00DD4F7A">
      <w:pPr>
        <w:spacing w:after="0"/>
        <w:jc w:val="center"/>
        <w:rPr>
          <w:i/>
          <w:szCs w:val="24"/>
        </w:rPr>
      </w:pPr>
      <w:r>
        <w:rPr>
          <w:b/>
          <w:szCs w:val="24"/>
        </w:rPr>
        <w:t xml:space="preserve">Plant Manager – Trentwood Casting &amp; Hot Rolling </w:t>
      </w:r>
      <w:r>
        <w:rPr>
          <w:i/>
          <w:szCs w:val="24"/>
        </w:rPr>
        <w:t>(Spokane, WA 2000 – 2002)</w:t>
      </w:r>
    </w:p>
    <w:p w14:paraId="18B7B23E" w14:textId="77777777" w:rsidR="00F50AD3" w:rsidRPr="003576D0" w:rsidRDefault="005F4240" w:rsidP="003576D0">
      <w:pPr>
        <w:spacing w:after="0"/>
        <w:jc w:val="center"/>
        <w:rPr>
          <w:i/>
          <w:szCs w:val="24"/>
        </w:rPr>
      </w:pPr>
      <w:r>
        <w:rPr>
          <w:b/>
          <w:szCs w:val="24"/>
        </w:rPr>
        <w:t xml:space="preserve">Manager Casting Operations </w:t>
      </w:r>
      <w:r>
        <w:rPr>
          <w:i/>
          <w:szCs w:val="24"/>
        </w:rPr>
        <w:t>(Spokane, WA 1997 – 2000)</w:t>
      </w:r>
    </w:p>
    <w:p w14:paraId="5A3DC0F3" w14:textId="77777777" w:rsidR="005F4240" w:rsidRDefault="005F4240" w:rsidP="00DD4F7A">
      <w:pPr>
        <w:spacing w:after="0"/>
        <w:jc w:val="center"/>
        <w:rPr>
          <w:i/>
          <w:szCs w:val="24"/>
        </w:rPr>
      </w:pPr>
      <w:r>
        <w:rPr>
          <w:b/>
          <w:szCs w:val="24"/>
        </w:rPr>
        <w:t xml:space="preserve">Fabricated Products Division Humana Resource Manager </w:t>
      </w:r>
      <w:r>
        <w:rPr>
          <w:i/>
          <w:szCs w:val="24"/>
        </w:rPr>
        <w:t>(Spokane, WA 1993 – 1997)</w:t>
      </w:r>
    </w:p>
    <w:p w14:paraId="0E200E9C" w14:textId="77777777" w:rsidR="00A737E5" w:rsidRPr="00B90F87" w:rsidRDefault="009A2855" w:rsidP="009A2855">
      <w:pPr>
        <w:spacing w:after="0"/>
        <w:jc w:val="both"/>
        <w:rPr>
          <w:i/>
          <w:szCs w:val="24"/>
        </w:rPr>
      </w:pPr>
      <w:r>
        <w:rPr>
          <w:szCs w:val="24"/>
        </w:rPr>
        <w:lastRenderedPageBreak/>
        <w:t xml:space="preserve">Focused on meeting or surpassing specified safety, cost reduction objectives, quality and process improvements, delivery performance, and product development goals. </w:t>
      </w:r>
      <w:r w:rsidR="00713741">
        <w:rPr>
          <w:szCs w:val="24"/>
        </w:rPr>
        <w:t xml:space="preserve">Directly responsible for overall plant operations that averaged 150 to 600 employees per facility.  </w:t>
      </w:r>
      <w:r w:rsidR="00F50AD3">
        <w:rPr>
          <w:szCs w:val="24"/>
        </w:rPr>
        <w:t>Manufacturing operations varied from aluminum sheet and plate production to hydraulic and hand forged aluminum parts to extruded tubing, bar</w:t>
      </w:r>
      <w:r w:rsidR="0058525D">
        <w:rPr>
          <w:szCs w:val="24"/>
        </w:rPr>
        <w:t>s</w:t>
      </w:r>
      <w:r w:rsidR="00F50AD3">
        <w:rPr>
          <w:szCs w:val="24"/>
        </w:rPr>
        <w:t xml:space="preserve"> and shapes. </w:t>
      </w:r>
      <w:r>
        <w:rPr>
          <w:szCs w:val="24"/>
        </w:rPr>
        <w:t xml:space="preserve">Played a leading role in labor negotiations, management training and </w:t>
      </w:r>
      <w:r w:rsidR="00A737E5">
        <w:rPr>
          <w:szCs w:val="24"/>
        </w:rPr>
        <w:t>development</w:t>
      </w:r>
      <w:r w:rsidR="00F50AD3">
        <w:rPr>
          <w:szCs w:val="24"/>
        </w:rPr>
        <w:t>, introduction</w:t>
      </w:r>
      <w:r>
        <w:rPr>
          <w:szCs w:val="24"/>
        </w:rPr>
        <w:t xml:space="preserve"> of lean manufacturing and six sigma</w:t>
      </w:r>
      <w:r w:rsidR="00A737E5">
        <w:rPr>
          <w:szCs w:val="24"/>
        </w:rPr>
        <w:t xml:space="preserve"> and the development of </w:t>
      </w:r>
      <w:r w:rsidR="00713741">
        <w:rPr>
          <w:szCs w:val="24"/>
        </w:rPr>
        <w:t>an</w:t>
      </w:r>
      <w:r w:rsidR="00A737E5">
        <w:rPr>
          <w:szCs w:val="24"/>
        </w:rPr>
        <w:t xml:space="preserve"> overall maintenance system.</w:t>
      </w:r>
    </w:p>
    <w:p w14:paraId="7EDD3276" w14:textId="77777777" w:rsidR="00A737E5" w:rsidRDefault="00A737E5" w:rsidP="009A2855">
      <w:pPr>
        <w:spacing w:after="0"/>
        <w:jc w:val="both"/>
        <w:rPr>
          <w:b/>
          <w:i/>
          <w:szCs w:val="24"/>
        </w:rPr>
      </w:pPr>
      <w:r>
        <w:rPr>
          <w:b/>
          <w:i/>
          <w:szCs w:val="24"/>
        </w:rPr>
        <w:t>Operations:</w:t>
      </w:r>
    </w:p>
    <w:p w14:paraId="06E5D720" w14:textId="73148F17" w:rsidR="00B90F87" w:rsidRPr="000043AD" w:rsidRDefault="00A737E5" w:rsidP="00B90F87">
      <w:pPr>
        <w:pStyle w:val="ListParagraph"/>
        <w:numPr>
          <w:ilvl w:val="0"/>
          <w:numId w:val="11"/>
        </w:numPr>
        <w:spacing w:after="0"/>
        <w:jc w:val="both"/>
        <w:rPr>
          <w:szCs w:val="24"/>
        </w:rPr>
      </w:pPr>
      <w:r w:rsidRPr="00CB4748">
        <w:rPr>
          <w:szCs w:val="24"/>
        </w:rPr>
        <w:t xml:space="preserve">Increased Bellwood press efficiencies and increased yield using “right </w:t>
      </w:r>
      <w:r w:rsidR="00B6660A" w:rsidRPr="00CB4748">
        <w:rPr>
          <w:szCs w:val="24"/>
        </w:rPr>
        <w:t>first-time</w:t>
      </w:r>
      <w:r w:rsidRPr="00CB4748">
        <w:rPr>
          <w:szCs w:val="24"/>
        </w:rPr>
        <w:t xml:space="preserve"> recipe” process controls to achieve 95% on time delivery, reducing lead times by 33%</w:t>
      </w:r>
      <w:r w:rsidR="00FF724E">
        <w:rPr>
          <w:szCs w:val="24"/>
        </w:rPr>
        <w:t>,</w:t>
      </w:r>
      <w:r w:rsidRPr="00CB4748">
        <w:rPr>
          <w:szCs w:val="24"/>
        </w:rPr>
        <w:t xml:space="preserve"> </w:t>
      </w:r>
      <w:r w:rsidR="00713741" w:rsidRPr="00CB4748">
        <w:rPr>
          <w:szCs w:val="24"/>
        </w:rPr>
        <w:t>and</w:t>
      </w:r>
      <w:r w:rsidRPr="00CB4748">
        <w:rPr>
          <w:szCs w:val="24"/>
        </w:rPr>
        <w:t xml:space="preserve"> improving overall financial performance by $750K per month.</w:t>
      </w:r>
    </w:p>
    <w:p w14:paraId="3A7A9CA6" w14:textId="77777777" w:rsidR="00A737E5" w:rsidRPr="00CB4748" w:rsidRDefault="00A737E5" w:rsidP="00CB4748">
      <w:pPr>
        <w:pStyle w:val="ListParagraph"/>
        <w:numPr>
          <w:ilvl w:val="0"/>
          <w:numId w:val="11"/>
        </w:numPr>
        <w:spacing w:after="0"/>
        <w:jc w:val="both"/>
        <w:rPr>
          <w:szCs w:val="24"/>
        </w:rPr>
      </w:pPr>
      <w:r w:rsidRPr="00CB4748">
        <w:rPr>
          <w:szCs w:val="24"/>
        </w:rPr>
        <w:t xml:space="preserve">Spearheaded the closure and sale of the Oxnard Forgings plant, negotiating shutdown agreements with the labor union, seamlessly transitioned customer accounts to the buyers without any disruption of deliveries, personally ensured the outplacement of the entire </w:t>
      </w:r>
      <w:r w:rsidR="00CB4748" w:rsidRPr="00CB4748">
        <w:rPr>
          <w:szCs w:val="24"/>
        </w:rPr>
        <w:t>salaried</w:t>
      </w:r>
      <w:r w:rsidRPr="00CB4748">
        <w:rPr>
          <w:szCs w:val="24"/>
        </w:rPr>
        <w:t xml:space="preserve"> workforce</w:t>
      </w:r>
      <w:r w:rsidR="00CB4748" w:rsidRPr="00CB4748">
        <w:rPr>
          <w:szCs w:val="24"/>
        </w:rPr>
        <w:t>, and maintained plant performance at pre-sale levels until the date of shutdown.</w:t>
      </w:r>
    </w:p>
    <w:p w14:paraId="0CD864B9" w14:textId="03A7BB82" w:rsidR="00CB4748" w:rsidRDefault="00CB4748" w:rsidP="00CB4748">
      <w:pPr>
        <w:pStyle w:val="ListParagraph"/>
        <w:numPr>
          <w:ilvl w:val="0"/>
          <w:numId w:val="11"/>
        </w:numPr>
        <w:spacing w:after="0"/>
        <w:jc w:val="both"/>
        <w:rPr>
          <w:szCs w:val="24"/>
        </w:rPr>
      </w:pPr>
      <w:r w:rsidRPr="00CB4748">
        <w:rPr>
          <w:szCs w:val="24"/>
        </w:rPr>
        <w:t xml:space="preserve">Re-integrated Trentwood returning employees into a 24/7 operation following a </w:t>
      </w:r>
      <w:r w:rsidR="00B6660A" w:rsidRPr="00CB4748">
        <w:rPr>
          <w:szCs w:val="24"/>
        </w:rPr>
        <w:t>two-year</w:t>
      </w:r>
      <w:r w:rsidRPr="00CB4748">
        <w:rPr>
          <w:szCs w:val="24"/>
        </w:rPr>
        <w:t xml:space="preserve"> labor dispute</w:t>
      </w:r>
      <w:r w:rsidR="00A60461">
        <w:rPr>
          <w:szCs w:val="24"/>
        </w:rPr>
        <w:t>. A</w:t>
      </w:r>
      <w:r w:rsidRPr="00CB4748">
        <w:rPr>
          <w:szCs w:val="24"/>
        </w:rPr>
        <w:t>t the same time</w:t>
      </w:r>
      <w:r w:rsidR="00A60461" w:rsidRPr="00A60461">
        <w:rPr>
          <w:szCs w:val="24"/>
        </w:rPr>
        <w:t xml:space="preserve"> </w:t>
      </w:r>
      <w:r w:rsidR="00A60461">
        <w:rPr>
          <w:szCs w:val="24"/>
        </w:rPr>
        <w:t>increased</w:t>
      </w:r>
      <w:r w:rsidR="00A60461" w:rsidRPr="00CB4748">
        <w:rPr>
          <w:szCs w:val="24"/>
        </w:rPr>
        <w:t xml:space="preserve"> plant capacity allowing greater market </w:t>
      </w:r>
      <w:r w:rsidR="00B6660A" w:rsidRPr="00CB4748">
        <w:rPr>
          <w:szCs w:val="24"/>
        </w:rPr>
        <w:t>share penetration</w:t>
      </w:r>
      <w:r w:rsidRPr="00CB4748">
        <w:rPr>
          <w:szCs w:val="24"/>
        </w:rPr>
        <w:t xml:space="preserve"> </w:t>
      </w:r>
      <w:r w:rsidR="00A60461">
        <w:rPr>
          <w:szCs w:val="24"/>
        </w:rPr>
        <w:t xml:space="preserve">by </w:t>
      </w:r>
      <w:r w:rsidRPr="00CB4748">
        <w:rPr>
          <w:szCs w:val="24"/>
        </w:rPr>
        <w:t xml:space="preserve">using lean manufacturing to reduce product cycle </w:t>
      </w:r>
      <w:r w:rsidR="00B6660A" w:rsidRPr="00CB4748">
        <w:rPr>
          <w:szCs w:val="24"/>
        </w:rPr>
        <w:t>time by</w:t>
      </w:r>
      <w:r w:rsidRPr="00CB4748">
        <w:rPr>
          <w:szCs w:val="24"/>
        </w:rPr>
        <w:t xml:space="preserve"> seven days with a 10% yield</w:t>
      </w:r>
      <w:r w:rsidR="00A60461">
        <w:rPr>
          <w:szCs w:val="24"/>
        </w:rPr>
        <w:t xml:space="preserve"> improvement</w:t>
      </w:r>
      <w:r w:rsidRPr="00CB4748">
        <w:rPr>
          <w:szCs w:val="24"/>
        </w:rPr>
        <w:t>.</w:t>
      </w:r>
    </w:p>
    <w:p w14:paraId="649CCD92" w14:textId="77777777" w:rsidR="00CB4748" w:rsidRPr="00CB4748" w:rsidRDefault="00CB4748" w:rsidP="00CB4748">
      <w:pPr>
        <w:pStyle w:val="ListParagraph"/>
        <w:numPr>
          <w:ilvl w:val="0"/>
          <w:numId w:val="11"/>
        </w:numPr>
        <w:spacing w:after="0"/>
        <w:jc w:val="both"/>
        <w:rPr>
          <w:szCs w:val="24"/>
        </w:rPr>
      </w:pPr>
      <w:r w:rsidRPr="00CB4748">
        <w:rPr>
          <w:szCs w:val="24"/>
        </w:rPr>
        <w:t xml:space="preserve">Improved casting operations despite labor transitions; </w:t>
      </w:r>
      <w:r w:rsidR="00F50AD3" w:rsidRPr="00CB4748">
        <w:rPr>
          <w:szCs w:val="24"/>
        </w:rPr>
        <w:t>productivity increased</w:t>
      </w:r>
      <w:r w:rsidRPr="00CB4748">
        <w:rPr>
          <w:szCs w:val="24"/>
        </w:rPr>
        <w:t xml:space="preserve"> by 34%, capacity improved by 30%, and energy consumption was reduced by 15% per unit.</w:t>
      </w:r>
    </w:p>
    <w:p w14:paraId="6E873500" w14:textId="77777777" w:rsidR="00CB4748" w:rsidRDefault="00CB4748" w:rsidP="009A2855">
      <w:pPr>
        <w:spacing w:after="0"/>
        <w:jc w:val="both"/>
        <w:rPr>
          <w:szCs w:val="24"/>
        </w:rPr>
      </w:pPr>
    </w:p>
    <w:p w14:paraId="54092E78" w14:textId="77777777" w:rsidR="00CB4748" w:rsidRDefault="00CB4748" w:rsidP="009A2855">
      <w:pPr>
        <w:spacing w:after="0"/>
        <w:jc w:val="both"/>
        <w:rPr>
          <w:b/>
          <w:i/>
          <w:szCs w:val="24"/>
        </w:rPr>
      </w:pPr>
      <w:r>
        <w:rPr>
          <w:b/>
          <w:i/>
          <w:szCs w:val="24"/>
        </w:rPr>
        <w:t>Human Resources:</w:t>
      </w:r>
    </w:p>
    <w:p w14:paraId="7F4899F7" w14:textId="77777777" w:rsidR="00CB4748" w:rsidRDefault="006952C8" w:rsidP="006952C8">
      <w:pPr>
        <w:pStyle w:val="ListParagraph"/>
        <w:numPr>
          <w:ilvl w:val="0"/>
          <w:numId w:val="12"/>
        </w:numPr>
        <w:spacing w:after="0"/>
        <w:jc w:val="both"/>
        <w:rPr>
          <w:szCs w:val="24"/>
        </w:rPr>
      </w:pPr>
      <w:r w:rsidRPr="006952C8">
        <w:rPr>
          <w:szCs w:val="24"/>
        </w:rPr>
        <w:t>Lead a team of 20 human resource professionals in improving staffing, recruitment, training and development, compensation and benefits, and labor relations across multiple locations.</w:t>
      </w:r>
    </w:p>
    <w:p w14:paraId="1F4799E9" w14:textId="77777777" w:rsidR="00713741" w:rsidRPr="006952C8" w:rsidRDefault="00713741" w:rsidP="006952C8">
      <w:pPr>
        <w:pStyle w:val="ListParagraph"/>
        <w:numPr>
          <w:ilvl w:val="0"/>
          <w:numId w:val="12"/>
        </w:numPr>
        <w:spacing w:after="0"/>
        <w:jc w:val="both"/>
        <w:rPr>
          <w:szCs w:val="24"/>
        </w:rPr>
      </w:pPr>
      <w:r>
        <w:rPr>
          <w:szCs w:val="24"/>
        </w:rPr>
        <w:t>Designed and conducted management development as well as lean manufacturing training across all management levels.</w:t>
      </w:r>
    </w:p>
    <w:p w14:paraId="18E838D1" w14:textId="77777777" w:rsidR="006952C8" w:rsidRPr="006952C8" w:rsidRDefault="006952C8" w:rsidP="006952C8">
      <w:pPr>
        <w:pStyle w:val="ListParagraph"/>
        <w:numPr>
          <w:ilvl w:val="0"/>
          <w:numId w:val="12"/>
        </w:numPr>
        <w:spacing w:after="0"/>
        <w:jc w:val="both"/>
        <w:rPr>
          <w:szCs w:val="24"/>
        </w:rPr>
      </w:pPr>
      <w:r w:rsidRPr="006952C8">
        <w:rPr>
          <w:szCs w:val="24"/>
        </w:rPr>
        <w:t>Negotiated a $25M annual cost savings agreement with the USW that protected 1,200 jobs.</w:t>
      </w:r>
    </w:p>
    <w:p w14:paraId="1FD8741B" w14:textId="77777777" w:rsidR="006952C8" w:rsidRPr="006952C8" w:rsidRDefault="006952C8" w:rsidP="006952C8">
      <w:pPr>
        <w:pStyle w:val="ListParagraph"/>
        <w:numPr>
          <w:ilvl w:val="0"/>
          <w:numId w:val="12"/>
        </w:numPr>
        <w:spacing w:after="0"/>
        <w:jc w:val="both"/>
        <w:rPr>
          <w:szCs w:val="24"/>
        </w:rPr>
      </w:pPr>
      <w:r w:rsidRPr="006952C8">
        <w:rPr>
          <w:szCs w:val="24"/>
        </w:rPr>
        <w:t>Provided HR due diligence support for European and South American acquisition projects</w:t>
      </w:r>
      <w:r w:rsidR="00713741">
        <w:rPr>
          <w:szCs w:val="24"/>
        </w:rPr>
        <w:t xml:space="preserve"> and provided HR support to an Asian joint venture</w:t>
      </w:r>
      <w:r w:rsidRPr="006952C8">
        <w:rPr>
          <w:szCs w:val="24"/>
        </w:rPr>
        <w:t>.</w:t>
      </w:r>
    </w:p>
    <w:p w14:paraId="4DEB02E7" w14:textId="77777777" w:rsidR="00CB4748" w:rsidRPr="00350F76" w:rsidRDefault="006952C8" w:rsidP="009A2855">
      <w:pPr>
        <w:pStyle w:val="ListParagraph"/>
        <w:numPr>
          <w:ilvl w:val="0"/>
          <w:numId w:val="12"/>
        </w:numPr>
        <w:pBdr>
          <w:bottom w:val="single" w:sz="4" w:space="1" w:color="auto"/>
        </w:pBdr>
        <w:spacing w:after="0"/>
        <w:jc w:val="both"/>
        <w:rPr>
          <w:szCs w:val="24"/>
        </w:rPr>
      </w:pPr>
      <w:r w:rsidRPr="006952C8">
        <w:rPr>
          <w:szCs w:val="24"/>
        </w:rPr>
        <w:t>Negotiated the resolution of a labor dispute involving five master contract plants.</w:t>
      </w:r>
    </w:p>
    <w:p w14:paraId="4BDB429E" w14:textId="77777777" w:rsidR="00713741" w:rsidRDefault="00713741" w:rsidP="006952C8">
      <w:pPr>
        <w:spacing w:after="0"/>
        <w:rPr>
          <w:b/>
          <w:szCs w:val="24"/>
        </w:rPr>
      </w:pPr>
    </w:p>
    <w:p w14:paraId="3597740D" w14:textId="77777777" w:rsidR="005F4240" w:rsidRDefault="00823F1B" w:rsidP="006952C8">
      <w:pPr>
        <w:spacing w:after="0"/>
        <w:rPr>
          <w:szCs w:val="24"/>
        </w:rPr>
      </w:pPr>
      <w:r>
        <w:rPr>
          <w:b/>
          <w:szCs w:val="24"/>
        </w:rPr>
        <w:t>Education:</w:t>
      </w:r>
      <w:r>
        <w:rPr>
          <w:b/>
          <w:szCs w:val="24"/>
        </w:rPr>
        <w:tab/>
      </w:r>
      <w:r>
        <w:rPr>
          <w:b/>
          <w:szCs w:val="24"/>
        </w:rPr>
        <w:tab/>
      </w:r>
      <w:r w:rsidR="006952C8">
        <w:rPr>
          <w:szCs w:val="24"/>
        </w:rPr>
        <w:t>M.S.,</w:t>
      </w:r>
      <w:r w:rsidR="00FF724E">
        <w:rPr>
          <w:szCs w:val="24"/>
        </w:rPr>
        <w:t xml:space="preserve"> Human Resource Management,</w:t>
      </w:r>
      <w:r w:rsidR="006952C8">
        <w:rPr>
          <w:szCs w:val="24"/>
        </w:rPr>
        <w:t xml:space="preserve"> </w:t>
      </w:r>
      <w:r w:rsidR="00FF724E">
        <w:rPr>
          <w:szCs w:val="24"/>
        </w:rPr>
        <w:t>Gonzaga University, Spokane, WA</w:t>
      </w:r>
    </w:p>
    <w:p w14:paraId="0E4BE999" w14:textId="77777777" w:rsidR="00823F1B" w:rsidRDefault="00823F1B" w:rsidP="006952C8">
      <w:pPr>
        <w:spacing w:after="0"/>
        <w:rPr>
          <w:szCs w:val="24"/>
        </w:rPr>
      </w:pPr>
      <w:r>
        <w:rPr>
          <w:szCs w:val="24"/>
        </w:rPr>
        <w:tab/>
      </w:r>
      <w:r>
        <w:rPr>
          <w:szCs w:val="24"/>
        </w:rPr>
        <w:tab/>
      </w:r>
      <w:r>
        <w:rPr>
          <w:szCs w:val="24"/>
        </w:rPr>
        <w:tab/>
        <w:t>M.S.,</w:t>
      </w:r>
      <w:r w:rsidR="00FF724E">
        <w:rPr>
          <w:szCs w:val="24"/>
        </w:rPr>
        <w:t xml:space="preserve"> Education,</w:t>
      </w:r>
      <w:r>
        <w:rPr>
          <w:szCs w:val="24"/>
        </w:rPr>
        <w:t xml:space="preserve"> University of South</w:t>
      </w:r>
      <w:r w:rsidR="00FF724E">
        <w:rPr>
          <w:szCs w:val="24"/>
        </w:rPr>
        <w:t>ern California, Los Angeles, CA</w:t>
      </w:r>
    </w:p>
    <w:p w14:paraId="114D4204" w14:textId="77777777" w:rsidR="00823F1B" w:rsidRDefault="00823F1B" w:rsidP="006952C8">
      <w:pPr>
        <w:spacing w:after="0"/>
        <w:rPr>
          <w:szCs w:val="24"/>
        </w:rPr>
      </w:pPr>
      <w:r>
        <w:rPr>
          <w:szCs w:val="24"/>
        </w:rPr>
        <w:tab/>
      </w:r>
      <w:r>
        <w:rPr>
          <w:szCs w:val="24"/>
        </w:rPr>
        <w:tab/>
      </w:r>
      <w:r>
        <w:rPr>
          <w:szCs w:val="24"/>
        </w:rPr>
        <w:tab/>
        <w:t>B.S., United States Military Academy, West Point, NY</w:t>
      </w:r>
    </w:p>
    <w:p w14:paraId="5BEA461A" w14:textId="77777777" w:rsidR="00823F1B" w:rsidRDefault="00823F1B" w:rsidP="006952C8">
      <w:pPr>
        <w:spacing w:after="0"/>
        <w:rPr>
          <w:szCs w:val="24"/>
        </w:rPr>
      </w:pPr>
    </w:p>
    <w:p w14:paraId="45904B8E" w14:textId="77777777" w:rsidR="00823F1B" w:rsidRDefault="00823F1B" w:rsidP="006952C8">
      <w:pPr>
        <w:spacing w:after="0"/>
        <w:rPr>
          <w:szCs w:val="24"/>
        </w:rPr>
      </w:pPr>
      <w:r>
        <w:rPr>
          <w:b/>
          <w:szCs w:val="24"/>
        </w:rPr>
        <w:t>Adjunct Professor:</w:t>
      </w:r>
      <w:r>
        <w:rPr>
          <w:b/>
          <w:szCs w:val="24"/>
        </w:rPr>
        <w:tab/>
      </w:r>
      <w:r>
        <w:rPr>
          <w:szCs w:val="24"/>
        </w:rPr>
        <w:t xml:space="preserve">Gonzaga University School of Business </w:t>
      </w:r>
      <w:r w:rsidR="006A6F82">
        <w:rPr>
          <w:szCs w:val="24"/>
        </w:rPr>
        <w:t>– MBA Program</w:t>
      </w:r>
    </w:p>
    <w:p w14:paraId="4BAF66F1" w14:textId="77777777" w:rsidR="00823F1B" w:rsidRDefault="00823F1B" w:rsidP="006952C8">
      <w:pPr>
        <w:spacing w:after="0"/>
        <w:rPr>
          <w:szCs w:val="24"/>
        </w:rPr>
      </w:pPr>
    </w:p>
    <w:p w14:paraId="230D1C05" w14:textId="77777777" w:rsidR="00823F1B" w:rsidRDefault="00823F1B" w:rsidP="00965264">
      <w:pPr>
        <w:spacing w:after="0"/>
        <w:rPr>
          <w:szCs w:val="24"/>
        </w:rPr>
      </w:pPr>
      <w:r>
        <w:rPr>
          <w:b/>
          <w:szCs w:val="24"/>
        </w:rPr>
        <w:t>Certifications:</w:t>
      </w:r>
      <w:r>
        <w:rPr>
          <w:b/>
          <w:szCs w:val="24"/>
        </w:rPr>
        <w:tab/>
      </w:r>
      <w:r>
        <w:rPr>
          <w:b/>
          <w:szCs w:val="24"/>
        </w:rPr>
        <w:tab/>
      </w:r>
      <w:r>
        <w:rPr>
          <w:szCs w:val="24"/>
        </w:rPr>
        <w:t xml:space="preserve"> Senior Professional Human </w:t>
      </w:r>
      <w:r w:rsidR="00965264">
        <w:rPr>
          <w:szCs w:val="24"/>
        </w:rPr>
        <w:t>Resource</w:t>
      </w:r>
    </w:p>
    <w:p w14:paraId="48F8B7F1" w14:textId="77777777" w:rsidR="00713741" w:rsidRDefault="00713741" w:rsidP="00823F1B">
      <w:pPr>
        <w:spacing w:after="0"/>
        <w:ind w:left="2160" w:hanging="2160"/>
        <w:rPr>
          <w:szCs w:val="24"/>
        </w:rPr>
      </w:pPr>
    </w:p>
    <w:p w14:paraId="08B58760" w14:textId="77777777" w:rsidR="00BC1AE5" w:rsidRPr="00BC1AE5" w:rsidRDefault="00BC1AE5" w:rsidP="00BC1AE5">
      <w:pPr>
        <w:spacing w:after="0"/>
        <w:rPr>
          <w:szCs w:val="24"/>
        </w:rPr>
      </w:pPr>
      <w:r>
        <w:rPr>
          <w:b/>
          <w:szCs w:val="24"/>
        </w:rPr>
        <w:t>Military:</w:t>
      </w:r>
      <w:r>
        <w:rPr>
          <w:b/>
          <w:szCs w:val="24"/>
        </w:rPr>
        <w:tab/>
      </w:r>
      <w:r>
        <w:rPr>
          <w:b/>
          <w:szCs w:val="24"/>
        </w:rPr>
        <w:tab/>
      </w:r>
      <w:r>
        <w:rPr>
          <w:szCs w:val="24"/>
        </w:rPr>
        <w:t>United States Army, Military Intelligence, Captain</w:t>
      </w:r>
    </w:p>
    <w:sectPr w:rsidR="00BC1AE5" w:rsidRPr="00BC1AE5" w:rsidSect="008402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7964" w14:textId="77777777" w:rsidR="00BE3617" w:rsidRDefault="00BE3617" w:rsidP="00BC1AE5">
      <w:pPr>
        <w:spacing w:after="0" w:line="240" w:lineRule="auto"/>
      </w:pPr>
      <w:r>
        <w:separator/>
      </w:r>
    </w:p>
  </w:endnote>
  <w:endnote w:type="continuationSeparator" w:id="0">
    <w:p w14:paraId="5E448E14" w14:textId="77777777" w:rsidR="00BE3617" w:rsidRDefault="00BE3617" w:rsidP="00BC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13CA" w14:textId="77777777" w:rsidR="00BE3617" w:rsidRDefault="00BE3617" w:rsidP="00BC1AE5">
      <w:pPr>
        <w:spacing w:after="0" w:line="240" w:lineRule="auto"/>
      </w:pPr>
      <w:r>
        <w:separator/>
      </w:r>
    </w:p>
  </w:footnote>
  <w:footnote w:type="continuationSeparator" w:id="0">
    <w:p w14:paraId="56FA5054" w14:textId="77777777" w:rsidR="00BE3617" w:rsidRDefault="00BE3617" w:rsidP="00BC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C67"/>
    <w:multiLevelType w:val="hybridMultilevel"/>
    <w:tmpl w:val="F0DCEC4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450686C"/>
    <w:multiLevelType w:val="hybridMultilevel"/>
    <w:tmpl w:val="8F183360"/>
    <w:lvl w:ilvl="0" w:tplc="F5624D4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B3E96"/>
    <w:multiLevelType w:val="hybridMultilevel"/>
    <w:tmpl w:val="8FF05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30AB8"/>
    <w:multiLevelType w:val="hybridMultilevel"/>
    <w:tmpl w:val="CB260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E02C8"/>
    <w:multiLevelType w:val="hybridMultilevel"/>
    <w:tmpl w:val="8F183360"/>
    <w:lvl w:ilvl="0" w:tplc="F5624D4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5573C"/>
    <w:multiLevelType w:val="hybridMultilevel"/>
    <w:tmpl w:val="BB9C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927EE"/>
    <w:multiLevelType w:val="hybridMultilevel"/>
    <w:tmpl w:val="052E2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550B8"/>
    <w:multiLevelType w:val="hybridMultilevel"/>
    <w:tmpl w:val="24540CC8"/>
    <w:lvl w:ilvl="0" w:tplc="F5624D4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48D7C1A"/>
    <w:multiLevelType w:val="hybridMultilevel"/>
    <w:tmpl w:val="64522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37BCE"/>
    <w:multiLevelType w:val="hybridMultilevel"/>
    <w:tmpl w:val="E38C2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B50FA"/>
    <w:multiLevelType w:val="hybridMultilevel"/>
    <w:tmpl w:val="81A2BB1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2B33EE"/>
    <w:multiLevelType w:val="hybridMultilevel"/>
    <w:tmpl w:val="DD80FD8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6"/>
  </w:num>
  <w:num w:numId="6">
    <w:abstractNumId w:val="10"/>
  </w:num>
  <w:num w:numId="7">
    <w:abstractNumId w:val="0"/>
  </w:num>
  <w:num w:numId="8">
    <w:abstractNumId w:val="11"/>
  </w:num>
  <w:num w:numId="9">
    <w:abstractNumId w:val="3"/>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FB"/>
    <w:rsid w:val="000043AD"/>
    <w:rsid w:val="00061FE5"/>
    <w:rsid w:val="000E42A4"/>
    <w:rsid w:val="00121528"/>
    <w:rsid w:val="001928F5"/>
    <w:rsid w:val="00252D99"/>
    <w:rsid w:val="0025397F"/>
    <w:rsid w:val="002C5724"/>
    <w:rsid w:val="00350F76"/>
    <w:rsid w:val="003576D0"/>
    <w:rsid w:val="003A63F4"/>
    <w:rsid w:val="003C3A58"/>
    <w:rsid w:val="003D5FE6"/>
    <w:rsid w:val="00440605"/>
    <w:rsid w:val="0046271E"/>
    <w:rsid w:val="00463881"/>
    <w:rsid w:val="004B4E95"/>
    <w:rsid w:val="004C0DE1"/>
    <w:rsid w:val="004E2986"/>
    <w:rsid w:val="00502754"/>
    <w:rsid w:val="00507D58"/>
    <w:rsid w:val="0058525D"/>
    <w:rsid w:val="005873BB"/>
    <w:rsid w:val="005B5136"/>
    <w:rsid w:val="005B5381"/>
    <w:rsid w:val="005E1F53"/>
    <w:rsid w:val="005E3993"/>
    <w:rsid w:val="005F4240"/>
    <w:rsid w:val="00676894"/>
    <w:rsid w:val="0067725C"/>
    <w:rsid w:val="006952C8"/>
    <w:rsid w:val="00696D33"/>
    <w:rsid w:val="006A260E"/>
    <w:rsid w:val="006A6F82"/>
    <w:rsid w:val="006E71E6"/>
    <w:rsid w:val="00713741"/>
    <w:rsid w:val="00741A1E"/>
    <w:rsid w:val="007763D1"/>
    <w:rsid w:val="007D1AD3"/>
    <w:rsid w:val="007D53C7"/>
    <w:rsid w:val="00801611"/>
    <w:rsid w:val="00823F1B"/>
    <w:rsid w:val="00831D52"/>
    <w:rsid w:val="00887E2A"/>
    <w:rsid w:val="00890C58"/>
    <w:rsid w:val="00894F6B"/>
    <w:rsid w:val="008B69D9"/>
    <w:rsid w:val="008F7FBC"/>
    <w:rsid w:val="00950646"/>
    <w:rsid w:val="00965264"/>
    <w:rsid w:val="0096765D"/>
    <w:rsid w:val="00980CD8"/>
    <w:rsid w:val="00985D56"/>
    <w:rsid w:val="00990B49"/>
    <w:rsid w:val="009A2855"/>
    <w:rsid w:val="00A3508B"/>
    <w:rsid w:val="00A5022B"/>
    <w:rsid w:val="00A50EEE"/>
    <w:rsid w:val="00A60461"/>
    <w:rsid w:val="00A737E5"/>
    <w:rsid w:val="00AC2CED"/>
    <w:rsid w:val="00B051BA"/>
    <w:rsid w:val="00B34631"/>
    <w:rsid w:val="00B6348E"/>
    <w:rsid w:val="00B6660A"/>
    <w:rsid w:val="00B70A0F"/>
    <w:rsid w:val="00B7794D"/>
    <w:rsid w:val="00B87F7F"/>
    <w:rsid w:val="00B90F87"/>
    <w:rsid w:val="00BC1AE5"/>
    <w:rsid w:val="00BE1D99"/>
    <w:rsid w:val="00BE3617"/>
    <w:rsid w:val="00C17C00"/>
    <w:rsid w:val="00C36BBE"/>
    <w:rsid w:val="00C86ABF"/>
    <w:rsid w:val="00C928CD"/>
    <w:rsid w:val="00CB4748"/>
    <w:rsid w:val="00CF59FB"/>
    <w:rsid w:val="00D0331A"/>
    <w:rsid w:val="00D62443"/>
    <w:rsid w:val="00D67053"/>
    <w:rsid w:val="00DD0C30"/>
    <w:rsid w:val="00DD4F7A"/>
    <w:rsid w:val="00DF2294"/>
    <w:rsid w:val="00E415CC"/>
    <w:rsid w:val="00E564C1"/>
    <w:rsid w:val="00F22050"/>
    <w:rsid w:val="00F50AD3"/>
    <w:rsid w:val="00F5706C"/>
    <w:rsid w:val="00F64418"/>
    <w:rsid w:val="00F65E91"/>
    <w:rsid w:val="00FF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C4B5"/>
  <w15:docId w15:val="{F4751BFC-A10C-4B64-AA10-CD1F87EF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9FB"/>
    <w:pPr>
      <w:ind w:left="720"/>
      <w:contextualSpacing/>
    </w:pPr>
  </w:style>
  <w:style w:type="character" w:styleId="Hyperlink">
    <w:name w:val="Hyperlink"/>
    <w:basedOn w:val="DefaultParagraphFont"/>
    <w:uiPriority w:val="99"/>
    <w:unhideWhenUsed/>
    <w:rsid w:val="00CF59FB"/>
    <w:rPr>
      <w:color w:val="0000FF" w:themeColor="hyperlink"/>
      <w:u w:val="single"/>
    </w:rPr>
  </w:style>
  <w:style w:type="paragraph" w:styleId="Header">
    <w:name w:val="header"/>
    <w:basedOn w:val="Normal"/>
    <w:link w:val="HeaderChar"/>
    <w:uiPriority w:val="99"/>
    <w:unhideWhenUsed/>
    <w:rsid w:val="00BC1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E5"/>
  </w:style>
  <w:style w:type="paragraph" w:styleId="Footer">
    <w:name w:val="footer"/>
    <w:basedOn w:val="Normal"/>
    <w:link w:val="FooterChar"/>
    <w:uiPriority w:val="99"/>
    <w:semiHidden/>
    <w:unhideWhenUsed/>
    <w:rsid w:val="00BC1A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1AE5"/>
  </w:style>
  <w:style w:type="paragraph" w:styleId="BalloonText">
    <w:name w:val="Balloon Text"/>
    <w:basedOn w:val="Normal"/>
    <w:link w:val="BalloonTextChar"/>
    <w:uiPriority w:val="99"/>
    <w:semiHidden/>
    <w:unhideWhenUsed/>
    <w:rsid w:val="00BC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3D53-8996-4676-9251-ACCF428E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Gary Micheau</cp:lastModifiedBy>
  <cp:revision>2</cp:revision>
  <cp:lastPrinted>2018-10-01T16:38:00Z</cp:lastPrinted>
  <dcterms:created xsi:type="dcterms:W3CDTF">2020-11-18T01:07:00Z</dcterms:created>
  <dcterms:modified xsi:type="dcterms:W3CDTF">2020-11-18T01:07:00Z</dcterms:modified>
</cp:coreProperties>
</file>